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42CFFB" w14:textId="77777777" w:rsidR="004A7991" w:rsidRDefault="00747444">
      <w:pPr>
        <w:tabs>
          <w:tab w:val="left" w:pos="7154"/>
        </w:tabs>
        <w:ind w:left="115"/>
        <w:rPr>
          <w:rFonts w:ascii="Times New Roman"/>
          <w:position w:val="3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5EAA14BE" wp14:editId="3DEA98D0">
            <wp:extent cx="821632" cy="387286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1632" cy="387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rFonts w:ascii="Times New Roman"/>
          <w:noProof/>
          <w:position w:val="3"/>
          <w:sz w:val="20"/>
        </w:rPr>
        <w:drawing>
          <wp:inline distT="0" distB="0" distL="0" distR="0" wp14:anchorId="6BF52A98" wp14:editId="376FEA8D">
            <wp:extent cx="899739" cy="376237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99739" cy="37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319412" w14:textId="77777777" w:rsidR="004A7991" w:rsidRDefault="00747444">
      <w:pPr>
        <w:spacing w:before="100"/>
        <w:ind w:left="2052" w:right="1601" w:hanging="291"/>
        <w:rPr>
          <w:i/>
          <w:sz w:val="18"/>
        </w:rPr>
      </w:pPr>
      <w:r>
        <w:rPr>
          <w:i/>
          <w:color w:val="404040"/>
          <w:sz w:val="18"/>
        </w:rPr>
        <w:t>"Decenio</w:t>
      </w:r>
      <w:r>
        <w:rPr>
          <w:i/>
          <w:color w:val="404040"/>
          <w:spacing w:val="-3"/>
          <w:sz w:val="18"/>
        </w:rPr>
        <w:t xml:space="preserve"> </w:t>
      </w:r>
      <w:r>
        <w:rPr>
          <w:i/>
          <w:color w:val="404040"/>
          <w:sz w:val="18"/>
        </w:rPr>
        <w:t>de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la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Igualdad</w:t>
      </w:r>
      <w:r>
        <w:rPr>
          <w:i/>
          <w:color w:val="404040"/>
          <w:spacing w:val="-6"/>
          <w:sz w:val="18"/>
        </w:rPr>
        <w:t xml:space="preserve"> </w:t>
      </w:r>
      <w:r>
        <w:rPr>
          <w:i/>
          <w:color w:val="404040"/>
          <w:sz w:val="18"/>
        </w:rPr>
        <w:t>de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Oportunidades</w:t>
      </w:r>
      <w:r>
        <w:rPr>
          <w:i/>
          <w:color w:val="404040"/>
          <w:spacing w:val="-5"/>
          <w:sz w:val="18"/>
        </w:rPr>
        <w:t xml:space="preserve"> </w:t>
      </w:r>
      <w:r>
        <w:rPr>
          <w:i/>
          <w:color w:val="404040"/>
          <w:sz w:val="18"/>
        </w:rPr>
        <w:t>para</w:t>
      </w:r>
      <w:r>
        <w:rPr>
          <w:i/>
          <w:color w:val="404040"/>
          <w:spacing w:val="-4"/>
          <w:sz w:val="18"/>
        </w:rPr>
        <w:t xml:space="preserve"> </w:t>
      </w:r>
      <w:r>
        <w:rPr>
          <w:i/>
          <w:color w:val="404040"/>
          <w:sz w:val="18"/>
        </w:rPr>
        <w:t>Mujeres</w:t>
      </w:r>
      <w:r>
        <w:rPr>
          <w:i/>
          <w:color w:val="404040"/>
          <w:spacing w:val="-5"/>
          <w:sz w:val="18"/>
        </w:rPr>
        <w:t xml:space="preserve"> </w:t>
      </w:r>
      <w:r>
        <w:rPr>
          <w:i/>
          <w:color w:val="404040"/>
          <w:sz w:val="18"/>
        </w:rPr>
        <w:t>y</w:t>
      </w:r>
      <w:r>
        <w:rPr>
          <w:i/>
          <w:color w:val="404040"/>
          <w:spacing w:val="-3"/>
          <w:sz w:val="18"/>
        </w:rPr>
        <w:t xml:space="preserve"> </w:t>
      </w:r>
      <w:r>
        <w:rPr>
          <w:i/>
          <w:color w:val="404040"/>
          <w:sz w:val="18"/>
        </w:rPr>
        <w:t>Hombres" “Año de la Esperanza y el Fortalecimiento de la Democracia”</w:t>
      </w:r>
    </w:p>
    <w:p w14:paraId="100A3FBF" w14:textId="77777777" w:rsidR="004A7991" w:rsidRDefault="00747444">
      <w:pPr>
        <w:spacing w:before="161"/>
        <w:ind w:left="1" w:right="142"/>
        <w:jc w:val="center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DESARROLLO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SANIDAD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AGROPECUARIA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-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PRODESA</w:t>
      </w:r>
    </w:p>
    <w:p w14:paraId="743C479E" w14:textId="77777777" w:rsidR="004A7991" w:rsidRDefault="00747444">
      <w:pPr>
        <w:spacing w:before="17"/>
        <w:ind w:left="4" w:right="142"/>
        <w:jc w:val="center"/>
        <w:rPr>
          <w:b/>
          <w:sz w:val="20"/>
        </w:rPr>
      </w:pPr>
      <w:r>
        <w:rPr>
          <w:b/>
          <w:sz w:val="20"/>
        </w:rPr>
        <w:t>PROYECTO:</w:t>
      </w:r>
      <w:r>
        <w:rPr>
          <w:b/>
          <w:spacing w:val="-9"/>
          <w:sz w:val="20"/>
        </w:rPr>
        <w:t xml:space="preserve"> </w:t>
      </w:r>
      <w:r>
        <w:rPr>
          <w:b/>
          <w:sz w:val="20"/>
        </w:rPr>
        <w:t>“MEJORAMIENTO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SERVICIO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INOCUIDAD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AGROALIMENTARIA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8"/>
          <w:sz w:val="20"/>
        </w:rPr>
        <w:t xml:space="preserve"> </w:t>
      </w:r>
      <w:r>
        <w:rPr>
          <w:b/>
          <w:spacing w:val="-2"/>
          <w:sz w:val="20"/>
        </w:rPr>
        <w:t>SENASA”</w:t>
      </w:r>
    </w:p>
    <w:p w14:paraId="4794724E" w14:textId="77777777" w:rsidR="004A7991" w:rsidRDefault="00747444">
      <w:pPr>
        <w:spacing w:before="179"/>
        <w:ind w:left="2" w:right="142"/>
        <w:jc w:val="center"/>
        <w:rPr>
          <w:b/>
          <w:sz w:val="20"/>
        </w:rPr>
      </w:pPr>
      <w:r>
        <w:rPr>
          <w:b/>
          <w:sz w:val="20"/>
        </w:rPr>
        <w:t>CONTRATO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PRÉSTAMO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N</w:t>
      </w:r>
      <w:r>
        <w:rPr>
          <w:b/>
          <w:sz w:val="20"/>
          <w:vertAlign w:val="superscript"/>
        </w:rPr>
        <w:t>O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5941/OC-</w:t>
      </w:r>
      <w:r>
        <w:rPr>
          <w:b/>
          <w:spacing w:val="-5"/>
          <w:sz w:val="20"/>
        </w:rPr>
        <w:t>PE</w:t>
      </w:r>
    </w:p>
    <w:p w14:paraId="24F2088F" w14:textId="77777777" w:rsidR="004A7991" w:rsidRDefault="00747444">
      <w:pPr>
        <w:pStyle w:val="Ttulo1"/>
        <w:rPr>
          <w:u w:val="none"/>
        </w:rPr>
      </w:pPr>
      <w:r>
        <w:t>INVITACIÓN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PRESENTAR</w:t>
      </w:r>
      <w:r>
        <w:rPr>
          <w:spacing w:val="-4"/>
        </w:rPr>
        <w:t xml:space="preserve"> </w:t>
      </w:r>
      <w:r>
        <w:t>EXPRESIÓN</w:t>
      </w:r>
      <w:r>
        <w:rPr>
          <w:spacing w:val="-1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INTERÉS</w:t>
      </w:r>
    </w:p>
    <w:p w14:paraId="743F10D7" w14:textId="77777777" w:rsidR="004A7991" w:rsidRDefault="00747444">
      <w:pPr>
        <w:pStyle w:val="Textoindependiente"/>
        <w:spacing w:before="184" w:line="256" w:lineRule="auto"/>
        <w:ind w:left="2" w:right="140"/>
        <w:jc w:val="both"/>
      </w:pPr>
      <w:r>
        <w:t>El Gobierno del Perú ha recibido un financiamiento del Banco Interamericano de Desarrollo (BID), para financiar el costo del Proyecto “Mejoramiento del Servicio de Inocuidad Agroalimentaria del SENASA”, y se</w:t>
      </w:r>
      <w:r>
        <w:rPr>
          <w:spacing w:val="-12"/>
        </w:rPr>
        <w:t xml:space="preserve"> </w:t>
      </w:r>
      <w:r>
        <w:t>propone</w:t>
      </w:r>
      <w:r>
        <w:rPr>
          <w:spacing w:val="-11"/>
        </w:rPr>
        <w:t xml:space="preserve"> </w:t>
      </w:r>
      <w:r>
        <w:t>utilizar</w:t>
      </w:r>
      <w:r>
        <w:rPr>
          <w:spacing w:val="-11"/>
        </w:rPr>
        <w:t xml:space="preserve"> </w:t>
      </w:r>
      <w:r>
        <w:t>parte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fondos</w:t>
      </w:r>
      <w:r>
        <w:rPr>
          <w:spacing w:val="-12"/>
        </w:rPr>
        <w:t xml:space="preserve"> </w:t>
      </w:r>
      <w:r>
        <w:t>de</w:t>
      </w:r>
      <w:r>
        <w:rPr>
          <w:spacing w:val="-11"/>
        </w:rPr>
        <w:t xml:space="preserve"> </w:t>
      </w:r>
      <w:r>
        <w:t>este</w:t>
      </w:r>
      <w:r>
        <w:rPr>
          <w:spacing w:val="-11"/>
        </w:rPr>
        <w:t xml:space="preserve"> </w:t>
      </w:r>
      <w:r>
        <w:t>financiamiento</w:t>
      </w:r>
      <w:r>
        <w:rPr>
          <w:spacing w:val="-12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pagos</w:t>
      </w:r>
      <w:r>
        <w:rPr>
          <w:spacing w:val="-11"/>
        </w:rPr>
        <w:t xml:space="preserve"> </w:t>
      </w:r>
      <w:r>
        <w:t>bajo</w:t>
      </w:r>
      <w:r>
        <w:rPr>
          <w:spacing w:val="-12"/>
        </w:rPr>
        <w:t xml:space="preserve"> </w:t>
      </w:r>
      <w:r>
        <w:t>el</w:t>
      </w:r>
      <w:r>
        <w:rPr>
          <w:spacing w:val="-11"/>
        </w:rPr>
        <w:t xml:space="preserve"> </w:t>
      </w:r>
      <w:r>
        <w:t>Contrato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Préstamo N</w:t>
      </w:r>
      <w:r>
        <w:rPr>
          <w:vertAlign w:val="superscript"/>
        </w:rPr>
        <w:t>o</w:t>
      </w:r>
      <w:r>
        <w:t xml:space="preserve"> 5941/OC-PE, para contratar la siguiente Consultoría Individual:</w:t>
      </w:r>
    </w:p>
    <w:p w14:paraId="3275FF78" w14:textId="77777777" w:rsidR="004A7991" w:rsidRDefault="004A7991">
      <w:pPr>
        <w:pStyle w:val="Textoindependiente"/>
        <w:spacing w:before="9"/>
        <w:ind w:left="0"/>
        <w:rPr>
          <w:sz w:val="13"/>
        </w:rPr>
      </w:pPr>
    </w:p>
    <w:tbl>
      <w:tblPr>
        <w:tblStyle w:val="TableNormal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00"/>
        <w:gridCol w:w="1210"/>
        <w:gridCol w:w="6385"/>
      </w:tblGrid>
      <w:tr w:rsidR="004A7991" w14:paraId="1EEBC1A1" w14:textId="77777777" w:rsidTr="00F27C94">
        <w:trPr>
          <w:trHeight w:val="486"/>
        </w:trPr>
        <w:tc>
          <w:tcPr>
            <w:tcW w:w="900" w:type="dxa"/>
          </w:tcPr>
          <w:p w14:paraId="73D65FB4" w14:textId="77777777" w:rsidR="004A7991" w:rsidRDefault="00747444">
            <w:pPr>
              <w:pStyle w:val="TableParagraph"/>
              <w:spacing w:before="1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CÓDIGO</w:t>
            </w:r>
          </w:p>
        </w:tc>
        <w:tc>
          <w:tcPr>
            <w:tcW w:w="1210" w:type="dxa"/>
          </w:tcPr>
          <w:p w14:paraId="022276AD" w14:textId="77777777" w:rsidR="004A7991" w:rsidRDefault="00747444">
            <w:pPr>
              <w:pStyle w:val="TableParagraph"/>
              <w:spacing w:before="1" w:line="243" w:lineRule="exact"/>
              <w:rPr>
                <w:b/>
                <w:sz w:val="20"/>
              </w:rPr>
            </w:pPr>
            <w:r>
              <w:rPr>
                <w:b/>
                <w:spacing w:val="-5"/>
                <w:sz w:val="20"/>
              </w:rPr>
              <w:t>ID</w:t>
            </w:r>
          </w:p>
          <w:p w14:paraId="7F2F8F1B" w14:textId="77777777" w:rsidR="004A7991" w:rsidRDefault="00747444">
            <w:pPr>
              <w:pStyle w:val="TableParagraph"/>
              <w:spacing w:line="222" w:lineRule="exact"/>
              <w:ind w:right="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PROCESO</w:t>
            </w:r>
          </w:p>
        </w:tc>
        <w:tc>
          <w:tcPr>
            <w:tcW w:w="6385" w:type="dxa"/>
          </w:tcPr>
          <w:p w14:paraId="5E91EADB" w14:textId="77777777" w:rsidR="004A7991" w:rsidRDefault="00747444">
            <w:pPr>
              <w:pStyle w:val="TableParagraph"/>
              <w:spacing w:before="123"/>
              <w:ind w:left="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DENOMINACIÓN</w:t>
            </w:r>
          </w:p>
        </w:tc>
      </w:tr>
      <w:tr w:rsidR="004A7991" w14:paraId="5B9A80E9" w14:textId="77777777" w:rsidTr="00F27C94">
        <w:trPr>
          <w:trHeight w:val="734"/>
        </w:trPr>
        <w:tc>
          <w:tcPr>
            <w:tcW w:w="900" w:type="dxa"/>
          </w:tcPr>
          <w:p w14:paraId="557010CF" w14:textId="77777777" w:rsidR="004A7991" w:rsidRPr="00436663" w:rsidRDefault="004A7991">
            <w:pPr>
              <w:pStyle w:val="TableParagraph"/>
              <w:spacing w:before="2"/>
              <w:ind w:left="0"/>
              <w:jc w:val="left"/>
              <w:rPr>
                <w:sz w:val="20"/>
              </w:rPr>
            </w:pPr>
          </w:p>
          <w:p w14:paraId="4741AE70" w14:textId="2858A559" w:rsidR="004A7991" w:rsidRPr="00436663" w:rsidRDefault="00747444">
            <w:pPr>
              <w:pStyle w:val="TableParagraph"/>
              <w:rPr>
                <w:sz w:val="20"/>
              </w:rPr>
            </w:pPr>
            <w:r w:rsidRPr="00436663">
              <w:rPr>
                <w:spacing w:val="-2"/>
                <w:sz w:val="20"/>
              </w:rPr>
              <w:t>CA0</w:t>
            </w:r>
            <w:r w:rsidR="002809FA">
              <w:rPr>
                <w:spacing w:val="-2"/>
                <w:sz w:val="20"/>
              </w:rPr>
              <w:t>1</w:t>
            </w:r>
            <w:r w:rsidR="00F27C94">
              <w:rPr>
                <w:spacing w:val="-2"/>
                <w:sz w:val="20"/>
              </w:rPr>
              <w:t>7</w:t>
            </w:r>
          </w:p>
        </w:tc>
        <w:tc>
          <w:tcPr>
            <w:tcW w:w="1210" w:type="dxa"/>
          </w:tcPr>
          <w:p w14:paraId="3DCDE557" w14:textId="15E558FC" w:rsidR="004A7991" w:rsidRPr="00744588" w:rsidRDefault="00346227">
            <w:pPr>
              <w:pStyle w:val="TableParagraph"/>
              <w:spacing w:before="124"/>
              <w:ind w:left="304" w:right="194" w:hanging="101"/>
              <w:jc w:val="left"/>
              <w:rPr>
                <w:sz w:val="20"/>
                <w:highlight w:val="yellow"/>
              </w:rPr>
            </w:pPr>
            <w:r w:rsidRPr="00346227">
              <w:rPr>
                <w:sz w:val="20"/>
              </w:rPr>
              <w:t>PE-L1280-P00</w:t>
            </w:r>
            <w:r w:rsidR="00DB7439">
              <w:rPr>
                <w:sz w:val="20"/>
              </w:rPr>
              <w:t>3</w:t>
            </w:r>
            <w:r w:rsidR="0021790B">
              <w:rPr>
                <w:sz w:val="20"/>
              </w:rPr>
              <w:t>1</w:t>
            </w:r>
            <w:r w:rsidR="00F27C94">
              <w:rPr>
                <w:sz w:val="20"/>
              </w:rPr>
              <w:t>6</w:t>
            </w:r>
          </w:p>
        </w:tc>
        <w:tc>
          <w:tcPr>
            <w:tcW w:w="6385" w:type="dxa"/>
          </w:tcPr>
          <w:p w14:paraId="2E10F52D" w14:textId="60E4434A" w:rsidR="004A7991" w:rsidRPr="002809FA" w:rsidRDefault="00F27C94" w:rsidP="002809FA">
            <w:pPr>
              <w:rPr>
                <w:rFonts w:eastAsia="Times New Roman"/>
                <w:color w:val="000000"/>
                <w:lang w:val="es-PE"/>
              </w:rPr>
            </w:pPr>
            <w:r>
              <w:t>Contratación de un Especialista para Elaboración de la Especialidad de Instalaciones Mecánicas para Expediente Técnico a Nivel de Ejecución de Obra, para la Unidad de Vigilancia de Inocuidad Agroalimentaria en Apurímac del PI CUI N° 2593747- UE: 002 PRODESA</w:t>
            </w:r>
          </w:p>
        </w:tc>
      </w:tr>
    </w:tbl>
    <w:p w14:paraId="51504203" w14:textId="77777777" w:rsidR="004A7991" w:rsidRDefault="00747444">
      <w:pPr>
        <w:pStyle w:val="Textoindependiente"/>
        <w:spacing w:before="161" w:line="259" w:lineRule="auto"/>
        <w:ind w:left="2" w:right="138"/>
        <w:jc w:val="both"/>
      </w:pPr>
      <w:r>
        <w:t>En ese</w:t>
      </w:r>
      <w:r>
        <w:rPr>
          <w:spacing w:val="-1"/>
        </w:rPr>
        <w:t xml:space="preserve"> </w:t>
      </w:r>
      <w:r>
        <w:t>sentido, se</w:t>
      </w:r>
      <w:r>
        <w:rPr>
          <w:spacing w:val="-1"/>
        </w:rPr>
        <w:t xml:space="preserve"> </w:t>
      </w:r>
      <w:r>
        <w:t xml:space="preserve">les invita a remitir su </w:t>
      </w:r>
      <w:r>
        <w:rPr>
          <w:b/>
        </w:rPr>
        <w:t>expresión de interés</w:t>
      </w:r>
      <w:r>
        <w:t>, de</w:t>
      </w:r>
      <w:r>
        <w:rPr>
          <w:spacing w:val="-1"/>
        </w:rPr>
        <w:t xml:space="preserve"> </w:t>
      </w:r>
      <w:r>
        <w:t>acuerdo con los términos de</w:t>
      </w:r>
      <w:r>
        <w:rPr>
          <w:spacing w:val="-1"/>
        </w:rPr>
        <w:t xml:space="preserve"> </w:t>
      </w:r>
      <w:r>
        <w:t>referencia y demás condiciones establecidas. Los documentos del proceso se encontrarán disponibles en la página web de su convocatoria, y son los siguientes:</w:t>
      </w:r>
    </w:p>
    <w:p w14:paraId="0F013EFD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161"/>
        <w:ind w:left="721"/>
        <w:rPr>
          <w:sz w:val="20"/>
        </w:rPr>
      </w:pPr>
      <w:r>
        <w:rPr>
          <w:sz w:val="20"/>
        </w:rPr>
        <w:t>Términos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9"/>
          <w:sz w:val="20"/>
        </w:rPr>
        <w:t xml:space="preserve"> </w:t>
      </w:r>
      <w:r>
        <w:rPr>
          <w:sz w:val="20"/>
        </w:rPr>
        <w:t>Referencia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(TDR).</w:t>
      </w:r>
    </w:p>
    <w:p w14:paraId="3DDA37D7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18"/>
        <w:ind w:left="721"/>
        <w:rPr>
          <w:sz w:val="20"/>
        </w:rPr>
      </w:pPr>
      <w:r>
        <w:rPr>
          <w:sz w:val="20"/>
        </w:rPr>
        <w:t>Carta</w:t>
      </w:r>
      <w:r>
        <w:rPr>
          <w:spacing w:val="-5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Expresión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6"/>
          <w:sz w:val="20"/>
        </w:rPr>
        <w:t xml:space="preserve"> </w:t>
      </w:r>
      <w:r>
        <w:rPr>
          <w:sz w:val="20"/>
        </w:rPr>
        <w:t>Interés</w:t>
      </w:r>
      <w:r>
        <w:rPr>
          <w:spacing w:val="-1"/>
          <w:sz w:val="20"/>
        </w:rPr>
        <w:t xml:space="preserve"> </w:t>
      </w:r>
      <w:r>
        <w:rPr>
          <w:sz w:val="20"/>
        </w:rPr>
        <w:t>(Anexo</w:t>
      </w:r>
      <w:r>
        <w:rPr>
          <w:spacing w:val="-5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01).</w:t>
      </w:r>
    </w:p>
    <w:p w14:paraId="779D1B54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spacing w:before="20"/>
        <w:ind w:left="721"/>
        <w:rPr>
          <w:sz w:val="20"/>
        </w:rPr>
      </w:pPr>
      <w:r>
        <w:rPr>
          <w:sz w:val="20"/>
        </w:rPr>
        <w:t>Formato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5"/>
          <w:sz w:val="20"/>
        </w:rPr>
        <w:t xml:space="preserve"> </w:t>
      </w:r>
      <w:r>
        <w:rPr>
          <w:sz w:val="20"/>
        </w:rPr>
        <w:t>Hoja</w:t>
      </w:r>
      <w:r>
        <w:rPr>
          <w:spacing w:val="-4"/>
          <w:sz w:val="20"/>
        </w:rPr>
        <w:t xml:space="preserve"> </w:t>
      </w:r>
      <w:r>
        <w:rPr>
          <w:sz w:val="20"/>
        </w:rPr>
        <w:t>de</w:t>
      </w:r>
      <w:r>
        <w:rPr>
          <w:spacing w:val="-4"/>
          <w:sz w:val="20"/>
        </w:rPr>
        <w:t xml:space="preserve"> </w:t>
      </w:r>
      <w:r>
        <w:rPr>
          <w:sz w:val="20"/>
        </w:rPr>
        <w:t>Vida</w:t>
      </w:r>
      <w:r>
        <w:rPr>
          <w:spacing w:val="-1"/>
          <w:sz w:val="20"/>
        </w:rPr>
        <w:t xml:space="preserve"> </w:t>
      </w:r>
      <w:r>
        <w:rPr>
          <w:sz w:val="20"/>
        </w:rPr>
        <w:t>(Anexo</w:t>
      </w:r>
      <w:r>
        <w:rPr>
          <w:spacing w:val="-4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3"/>
          <w:sz w:val="20"/>
        </w:rPr>
        <w:t xml:space="preserve"> </w:t>
      </w:r>
      <w:r>
        <w:rPr>
          <w:spacing w:val="-4"/>
          <w:sz w:val="20"/>
        </w:rPr>
        <w:t>02).</w:t>
      </w:r>
    </w:p>
    <w:p w14:paraId="612E58C1" w14:textId="77777777" w:rsidR="004A7991" w:rsidRDefault="00747444">
      <w:pPr>
        <w:pStyle w:val="Prrafodelista"/>
        <w:numPr>
          <w:ilvl w:val="0"/>
          <w:numId w:val="2"/>
        </w:numPr>
        <w:tabs>
          <w:tab w:val="left" w:pos="721"/>
        </w:tabs>
        <w:ind w:left="721"/>
        <w:rPr>
          <w:sz w:val="20"/>
        </w:rPr>
      </w:pPr>
      <w:r>
        <w:rPr>
          <w:sz w:val="20"/>
        </w:rPr>
        <w:t>Certificación</w:t>
      </w:r>
      <w:r>
        <w:rPr>
          <w:spacing w:val="-7"/>
          <w:sz w:val="20"/>
        </w:rPr>
        <w:t xml:space="preserve"> </w:t>
      </w:r>
      <w:r>
        <w:rPr>
          <w:sz w:val="20"/>
        </w:rPr>
        <w:t>de</w:t>
      </w:r>
      <w:r>
        <w:rPr>
          <w:spacing w:val="-8"/>
          <w:sz w:val="20"/>
        </w:rPr>
        <w:t xml:space="preserve"> </w:t>
      </w:r>
      <w:r>
        <w:rPr>
          <w:sz w:val="20"/>
        </w:rPr>
        <w:t>Elegibilidad</w:t>
      </w:r>
      <w:r>
        <w:rPr>
          <w:spacing w:val="-5"/>
          <w:sz w:val="20"/>
        </w:rPr>
        <w:t xml:space="preserve"> </w:t>
      </w:r>
      <w:r>
        <w:rPr>
          <w:sz w:val="20"/>
        </w:rPr>
        <w:t>y</w:t>
      </w:r>
      <w:r>
        <w:rPr>
          <w:spacing w:val="-8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Integridad</w:t>
      </w:r>
      <w:r>
        <w:rPr>
          <w:spacing w:val="-3"/>
          <w:sz w:val="20"/>
        </w:rPr>
        <w:t xml:space="preserve"> </w:t>
      </w:r>
      <w:r>
        <w:rPr>
          <w:sz w:val="20"/>
        </w:rPr>
        <w:t>(Anexo</w:t>
      </w:r>
      <w:r>
        <w:rPr>
          <w:spacing w:val="-6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6"/>
          <w:sz w:val="20"/>
        </w:rPr>
        <w:t xml:space="preserve"> </w:t>
      </w:r>
      <w:r>
        <w:rPr>
          <w:spacing w:val="-4"/>
          <w:sz w:val="20"/>
        </w:rPr>
        <w:t>03).</w:t>
      </w:r>
    </w:p>
    <w:p w14:paraId="4A0FCC0A" w14:textId="77777777" w:rsidR="004A7991" w:rsidRDefault="00747444">
      <w:pPr>
        <w:pStyle w:val="Textoindependiente"/>
        <w:spacing w:before="181" w:line="256" w:lineRule="auto"/>
        <w:ind w:left="2" w:right="138"/>
        <w:jc w:val="both"/>
      </w:pPr>
      <w:r>
        <w:t>Los</w:t>
      </w:r>
      <w:r>
        <w:rPr>
          <w:spacing w:val="-5"/>
        </w:rPr>
        <w:t xml:space="preserve"> </w:t>
      </w:r>
      <w:r>
        <w:t>Oferentes</w:t>
      </w:r>
      <w:r>
        <w:rPr>
          <w:spacing w:val="-5"/>
        </w:rPr>
        <w:t xml:space="preserve"> </w:t>
      </w:r>
      <w:r>
        <w:t>interesados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participar</w:t>
      </w:r>
      <w:r>
        <w:rPr>
          <w:spacing w:val="-6"/>
        </w:rPr>
        <w:t xml:space="preserve"> </w:t>
      </w:r>
      <w:r>
        <w:t>del</w:t>
      </w:r>
      <w:r>
        <w:rPr>
          <w:spacing w:val="-7"/>
        </w:rPr>
        <w:t xml:space="preserve"> </w:t>
      </w:r>
      <w:r>
        <w:t>proceso</w:t>
      </w:r>
      <w:r>
        <w:rPr>
          <w:spacing w:val="-4"/>
        </w:rPr>
        <w:t xml:space="preserve"> </w:t>
      </w:r>
      <w:r>
        <w:t>deberán</w:t>
      </w:r>
      <w:r>
        <w:rPr>
          <w:spacing w:val="-4"/>
        </w:rPr>
        <w:t xml:space="preserve"> </w:t>
      </w:r>
      <w:r>
        <w:t>presentar</w:t>
      </w:r>
      <w:r>
        <w:rPr>
          <w:spacing w:val="-6"/>
        </w:rPr>
        <w:t xml:space="preserve"> </w:t>
      </w:r>
      <w:r>
        <w:t>su</w:t>
      </w:r>
      <w:r>
        <w:rPr>
          <w:spacing w:val="-5"/>
        </w:rPr>
        <w:t xml:space="preserve"> </w:t>
      </w:r>
      <w:r>
        <w:rPr>
          <w:b/>
        </w:rPr>
        <w:t>expresión</w:t>
      </w:r>
      <w:r>
        <w:rPr>
          <w:b/>
          <w:spacing w:val="-6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interés</w:t>
      </w:r>
      <w:r>
        <w:rPr>
          <w:b/>
          <w:spacing w:val="-4"/>
        </w:rPr>
        <w:t xml:space="preserve"> </w:t>
      </w:r>
      <w:r>
        <w:t>mediante correo electrónico, según las siguientes indicaciones:</w:t>
      </w:r>
    </w:p>
    <w:p w14:paraId="5B1372FF" w14:textId="77777777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166" w:line="256" w:lineRule="auto"/>
        <w:ind w:left="721" w:right="139"/>
        <w:rPr>
          <w:sz w:val="20"/>
        </w:rPr>
      </w:pPr>
      <w:r>
        <w:rPr>
          <w:sz w:val="20"/>
        </w:rPr>
        <w:t>Presentar</w:t>
      </w:r>
      <w:r>
        <w:rPr>
          <w:spacing w:val="-10"/>
          <w:sz w:val="20"/>
        </w:rPr>
        <w:t xml:space="preserve"> </w:t>
      </w:r>
      <w:r>
        <w:rPr>
          <w:sz w:val="20"/>
        </w:rPr>
        <w:t>debidamente</w:t>
      </w:r>
      <w:r>
        <w:rPr>
          <w:spacing w:val="-11"/>
          <w:sz w:val="20"/>
        </w:rPr>
        <w:t xml:space="preserve"> </w:t>
      </w:r>
      <w:r>
        <w:rPr>
          <w:sz w:val="20"/>
        </w:rPr>
        <w:t>llenados</w:t>
      </w:r>
      <w:r>
        <w:rPr>
          <w:spacing w:val="-9"/>
          <w:sz w:val="20"/>
        </w:rPr>
        <w:t xml:space="preserve"> </w:t>
      </w:r>
      <w:r>
        <w:rPr>
          <w:sz w:val="20"/>
        </w:rPr>
        <w:t>los</w:t>
      </w:r>
      <w:r>
        <w:rPr>
          <w:spacing w:val="-9"/>
          <w:sz w:val="20"/>
        </w:rPr>
        <w:t xml:space="preserve"> </w:t>
      </w:r>
      <w:r>
        <w:rPr>
          <w:sz w:val="20"/>
        </w:rPr>
        <w:t>Anexo</w:t>
      </w:r>
      <w:r>
        <w:rPr>
          <w:spacing w:val="-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9"/>
          <w:sz w:val="20"/>
        </w:rPr>
        <w:t xml:space="preserve"> </w:t>
      </w:r>
      <w:r>
        <w:rPr>
          <w:sz w:val="20"/>
        </w:rPr>
        <w:t>01</w:t>
      </w:r>
      <w:r>
        <w:rPr>
          <w:spacing w:val="-11"/>
          <w:sz w:val="20"/>
        </w:rPr>
        <w:t xml:space="preserve"> </w:t>
      </w:r>
      <w:r>
        <w:rPr>
          <w:sz w:val="20"/>
        </w:rPr>
        <w:t>(en</w:t>
      </w:r>
      <w:r>
        <w:rPr>
          <w:spacing w:val="-10"/>
          <w:sz w:val="20"/>
        </w:rPr>
        <w:t xml:space="preserve"> </w:t>
      </w:r>
      <w:r>
        <w:rPr>
          <w:sz w:val="20"/>
        </w:rPr>
        <w:t>formato</w:t>
      </w:r>
      <w:r>
        <w:rPr>
          <w:spacing w:val="-10"/>
          <w:sz w:val="20"/>
        </w:rPr>
        <w:t xml:space="preserve"> </w:t>
      </w:r>
      <w:r>
        <w:rPr>
          <w:sz w:val="20"/>
        </w:rPr>
        <w:t>PDF),</w:t>
      </w:r>
      <w:r>
        <w:rPr>
          <w:spacing w:val="-10"/>
          <w:sz w:val="20"/>
        </w:rPr>
        <w:t xml:space="preserve"> </w:t>
      </w:r>
      <w:r>
        <w:rPr>
          <w:sz w:val="20"/>
        </w:rPr>
        <w:t>Anexo</w:t>
      </w:r>
      <w:r>
        <w:rPr>
          <w:spacing w:val="-10"/>
          <w:sz w:val="20"/>
        </w:rPr>
        <w:t xml:space="preserve"> </w:t>
      </w:r>
      <w:r>
        <w:rPr>
          <w:sz w:val="20"/>
        </w:rPr>
        <w:t>N</w:t>
      </w:r>
      <w:r>
        <w:rPr>
          <w:sz w:val="20"/>
          <w:vertAlign w:val="superscript"/>
        </w:rPr>
        <w:t>o</w:t>
      </w:r>
      <w:r>
        <w:rPr>
          <w:spacing w:val="-8"/>
          <w:sz w:val="20"/>
        </w:rPr>
        <w:t xml:space="preserve"> </w:t>
      </w:r>
      <w:r>
        <w:rPr>
          <w:sz w:val="20"/>
        </w:rPr>
        <w:t>02</w:t>
      </w:r>
      <w:r>
        <w:rPr>
          <w:spacing w:val="-11"/>
          <w:sz w:val="20"/>
        </w:rPr>
        <w:t xml:space="preserve"> </w:t>
      </w:r>
      <w:r>
        <w:rPr>
          <w:sz w:val="20"/>
        </w:rPr>
        <w:t>(en</w:t>
      </w:r>
      <w:r>
        <w:rPr>
          <w:spacing w:val="-10"/>
          <w:sz w:val="20"/>
        </w:rPr>
        <w:t xml:space="preserve"> </w:t>
      </w:r>
      <w:r>
        <w:rPr>
          <w:sz w:val="20"/>
        </w:rPr>
        <w:t>formato</w:t>
      </w:r>
      <w:r>
        <w:rPr>
          <w:spacing w:val="-10"/>
          <w:sz w:val="20"/>
        </w:rPr>
        <w:t xml:space="preserve"> </w:t>
      </w:r>
      <w:r>
        <w:rPr>
          <w:sz w:val="20"/>
        </w:rPr>
        <w:t>PDF y Excel editable) y Anexo N</w:t>
      </w:r>
      <w:r>
        <w:rPr>
          <w:sz w:val="20"/>
          <w:vertAlign w:val="superscript"/>
        </w:rPr>
        <w:t>o</w:t>
      </w:r>
      <w:r>
        <w:rPr>
          <w:sz w:val="20"/>
        </w:rPr>
        <w:t xml:space="preserve"> 03 (en formato PDF).</w:t>
      </w:r>
    </w:p>
    <w:p w14:paraId="142F98E6" w14:textId="0EA5A702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4"/>
        <w:ind w:left="721"/>
        <w:rPr>
          <w:sz w:val="20"/>
        </w:rPr>
      </w:pPr>
      <w:r>
        <w:rPr>
          <w:sz w:val="20"/>
        </w:rPr>
        <w:t>Indicar</w:t>
      </w:r>
      <w:r>
        <w:rPr>
          <w:spacing w:val="-6"/>
          <w:sz w:val="20"/>
        </w:rPr>
        <w:t xml:space="preserve"> </w:t>
      </w:r>
      <w:r>
        <w:rPr>
          <w:sz w:val="20"/>
        </w:rPr>
        <w:t>en</w:t>
      </w:r>
      <w:r>
        <w:rPr>
          <w:spacing w:val="-6"/>
          <w:sz w:val="20"/>
        </w:rPr>
        <w:t xml:space="preserve"> </w:t>
      </w:r>
      <w:r>
        <w:rPr>
          <w:sz w:val="20"/>
        </w:rPr>
        <w:t>el</w:t>
      </w:r>
      <w:r>
        <w:rPr>
          <w:spacing w:val="-7"/>
          <w:sz w:val="20"/>
        </w:rPr>
        <w:t xml:space="preserve"> </w:t>
      </w:r>
      <w:r>
        <w:rPr>
          <w:sz w:val="20"/>
        </w:rPr>
        <w:t>asunto</w:t>
      </w:r>
      <w:r>
        <w:rPr>
          <w:spacing w:val="-6"/>
          <w:sz w:val="20"/>
        </w:rPr>
        <w:t xml:space="preserve"> </w:t>
      </w:r>
      <w:r>
        <w:rPr>
          <w:sz w:val="20"/>
        </w:rPr>
        <w:t>del</w:t>
      </w:r>
      <w:r>
        <w:rPr>
          <w:spacing w:val="-6"/>
          <w:sz w:val="20"/>
        </w:rPr>
        <w:t xml:space="preserve"> </w:t>
      </w:r>
      <w:r>
        <w:rPr>
          <w:sz w:val="20"/>
        </w:rPr>
        <w:t>correo</w:t>
      </w:r>
      <w:r>
        <w:rPr>
          <w:spacing w:val="-6"/>
          <w:sz w:val="20"/>
        </w:rPr>
        <w:t xml:space="preserve"> </w:t>
      </w:r>
      <w:r>
        <w:rPr>
          <w:sz w:val="20"/>
        </w:rPr>
        <w:t>electrónico:</w:t>
      </w:r>
      <w:r>
        <w:rPr>
          <w:spacing w:val="-3"/>
          <w:sz w:val="20"/>
        </w:rPr>
        <w:t xml:space="preserve"> </w:t>
      </w:r>
      <w:r>
        <w:rPr>
          <w:sz w:val="20"/>
        </w:rPr>
        <w:t>“Expresión</w:t>
      </w:r>
      <w:r>
        <w:rPr>
          <w:spacing w:val="-6"/>
          <w:sz w:val="20"/>
        </w:rPr>
        <w:t xml:space="preserve"> </w:t>
      </w:r>
      <w:r>
        <w:rPr>
          <w:sz w:val="20"/>
        </w:rPr>
        <w:t>de</w:t>
      </w:r>
      <w:r>
        <w:rPr>
          <w:spacing w:val="-7"/>
          <w:sz w:val="20"/>
        </w:rPr>
        <w:t xml:space="preserve"> </w:t>
      </w:r>
      <w:r>
        <w:rPr>
          <w:sz w:val="20"/>
        </w:rPr>
        <w:t>interés</w:t>
      </w:r>
      <w:r>
        <w:rPr>
          <w:spacing w:val="-3"/>
          <w:sz w:val="20"/>
        </w:rPr>
        <w:t xml:space="preserve"> </w:t>
      </w:r>
      <w:r w:rsidRPr="00436663">
        <w:rPr>
          <w:spacing w:val="-2"/>
          <w:sz w:val="20"/>
        </w:rPr>
        <w:t>(</w:t>
      </w:r>
      <w:r w:rsidRPr="00DB7439">
        <w:rPr>
          <w:color w:val="0000FF"/>
          <w:spacing w:val="-2"/>
          <w:sz w:val="20"/>
        </w:rPr>
        <w:t>CA0</w:t>
      </w:r>
      <w:r w:rsidR="002809FA">
        <w:rPr>
          <w:color w:val="0000FF"/>
          <w:spacing w:val="-2"/>
          <w:sz w:val="20"/>
        </w:rPr>
        <w:t>1</w:t>
      </w:r>
      <w:r w:rsidR="00F27C94">
        <w:rPr>
          <w:color w:val="0000FF"/>
          <w:spacing w:val="-2"/>
          <w:sz w:val="20"/>
        </w:rPr>
        <w:t>7</w:t>
      </w:r>
      <w:r w:rsidRPr="00436663">
        <w:rPr>
          <w:spacing w:val="-2"/>
          <w:sz w:val="20"/>
        </w:rPr>
        <w:t>)”.</w:t>
      </w:r>
    </w:p>
    <w:p w14:paraId="0109777D" w14:textId="77777777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spacing w:before="20"/>
        <w:ind w:left="721"/>
        <w:rPr>
          <w:sz w:val="20"/>
        </w:rPr>
      </w:pPr>
      <w:r>
        <w:rPr>
          <w:sz w:val="20"/>
        </w:rPr>
        <w:t>Enviar</w:t>
      </w:r>
      <w:r>
        <w:rPr>
          <w:spacing w:val="-8"/>
          <w:sz w:val="20"/>
        </w:rPr>
        <w:t xml:space="preserve"> </w:t>
      </w:r>
      <w:r>
        <w:rPr>
          <w:sz w:val="20"/>
        </w:rPr>
        <w:t>al</w:t>
      </w:r>
      <w:r>
        <w:rPr>
          <w:spacing w:val="-8"/>
          <w:sz w:val="20"/>
        </w:rPr>
        <w:t xml:space="preserve"> </w:t>
      </w:r>
      <w:r>
        <w:rPr>
          <w:sz w:val="20"/>
        </w:rPr>
        <w:t>correo</w:t>
      </w:r>
      <w:r>
        <w:rPr>
          <w:spacing w:val="-7"/>
          <w:sz w:val="20"/>
        </w:rPr>
        <w:t xml:space="preserve"> </w:t>
      </w:r>
      <w:r>
        <w:rPr>
          <w:sz w:val="20"/>
        </w:rPr>
        <w:t>electrónico:</w:t>
      </w:r>
      <w:r>
        <w:rPr>
          <w:spacing w:val="-6"/>
          <w:sz w:val="20"/>
        </w:rPr>
        <w:t xml:space="preserve"> </w:t>
      </w:r>
      <w:hyperlink r:id="rId7">
        <w:r>
          <w:rPr>
            <w:color w:val="0462C1"/>
            <w:spacing w:val="-2"/>
            <w:sz w:val="20"/>
            <w:u w:val="single" w:color="0462C1"/>
          </w:rPr>
          <w:t>adquisiciones_prodesa@senasa.gob.pe</w:t>
        </w:r>
        <w:r>
          <w:rPr>
            <w:spacing w:val="-2"/>
            <w:sz w:val="20"/>
          </w:rPr>
          <w:t>.</w:t>
        </w:r>
      </w:hyperlink>
    </w:p>
    <w:p w14:paraId="6339B845" w14:textId="3D53B02B" w:rsidR="004A7991" w:rsidRDefault="00747444">
      <w:pPr>
        <w:pStyle w:val="Prrafodelista"/>
        <w:numPr>
          <w:ilvl w:val="0"/>
          <w:numId w:val="1"/>
        </w:numPr>
        <w:tabs>
          <w:tab w:val="left" w:pos="721"/>
        </w:tabs>
        <w:ind w:left="721"/>
        <w:rPr>
          <w:sz w:val="20"/>
        </w:rPr>
      </w:pPr>
      <w:r>
        <w:rPr>
          <w:sz w:val="20"/>
        </w:rPr>
        <w:t>Plazo</w:t>
      </w:r>
      <w:r>
        <w:rPr>
          <w:spacing w:val="-5"/>
          <w:sz w:val="20"/>
        </w:rPr>
        <w:t xml:space="preserve"> </w:t>
      </w:r>
      <w:r>
        <w:rPr>
          <w:sz w:val="20"/>
        </w:rPr>
        <w:t>máximo</w:t>
      </w:r>
      <w:r>
        <w:rPr>
          <w:spacing w:val="-5"/>
          <w:sz w:val="20"/>
        </w:rPr>
        <w:t xml:space="preserve"> </w:t>
      </w:r>
      <w:r>
        <w:rPr>
          <w:sz w:val="20"/>
        </w:rPr>
        <w:t>para</w:t>
      </w:r>
      <w:r>
        <w:rPr>
          <w:spacing w:val="-4"/>
          <w:sz w:val="20"/>
        </w:rPr>
        <w:t xml:space="preserve"> </w:t>
      </w:r>
      <w:r>
        <w:rPr>
          <w:sz w:val="20"/>
        </w:rPr>
        <w:t>presentación:</w:t>
      </w:r>
      <w:r>
        <w:rPr>
          <w:spacing w:val="-2"/>
          <w:sz w:val="20"/>
        </w:rPr>
        <w:t xml:space="preserve"> </w:t>
      </w:r>
      <w:r w:rsidRPr="00DB7439">
        <w:rPr>
          <w:b/>
          <w:color w:val="0000FF"/>
          <w:sz w:val="20"/>
          <w:u w:val="single"/>
        </w:rPr>
        <w:t>1</w:t>
      </w:r>
      <w:r w:rsidR="00DB7439" w:rsidRPr="00DB7439">
        <w:rPr>
          <w:b/>
          <w:color w:val="0000FF"/>
          <w:sz w:val="20"/>
          <w:u w:val="single"/>
        </w:rPr>
        <w:t>7</w:t>
      </w:r>
      <w:r w:rsidRPr="00DB7439">
        <w:rPr>
          <w:b/>
          <w:color w:val="0000FF"/>
          <w:sz w:val="20"/>
          <w:u w:val="single"/>
        </w:rPr>
        <w:t>:00</w:t>
      </w:r>
      <w:r w:rsidRPr="00DB7439">
        <w:rPr>
          <w:b/>
          <w:color w:val="0000FF"/>
          <w:spacing w:val="-6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horas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del</w:t>
      </w:r>
      <w:r w:rsidRPr="00DB7439">
        <w:rPr>
          <w:b/>
          <w:color w:val="0000FF"/>
          <w:spacing w:val="-7"/>
          <w:sz w:val="20"/>
          <w:u w:val="single"/>
        </w:rPr>
        <w:t xml:space="preserve"> </w:t>
      </w:r>
      <w:r w:rsidR="0021790B">
        <w:rPr>
          <w:b/>
          <w:color w:val="0000FF"/>
          <w:spacing w:val="-7"/>
          <w:sz w:val="20"/>
          <w:u w:val="single"/>
        </w:rPr>
        <w:t>2</w:t>
      </w:r>
      <w:r w:rsidR="00F27C94">
        <w:rPr>
          <w:b/>
          <w:color w:val="0000FF"/>
          <w:spacing w:val="-7"/>
          <w:sz w:val="20"/>
          <w:u w:val="single"/>
        </w:rPr>
        <w:t>8</w:t>
      </w:r>
      <w:r w:rsidRPr="00DB7439">
        <w:rPr>
          <w:b/>
          <w:color w:val="0000FF"/>
          <w:spacing w:val="-4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="0083061E">
        <w:rPr>
          <w:b/>
          <w:color w:val="0000FF"/>
          <w:spacing w:val="-5"/>
          <w:sz w:val="20"/>
          <w:u w:val="single"/>
        </w:rPr>
        <w:t>octubre</w:t>
      </w:r>
      <w:r w:rsidRPr="00DB7439">
        <w:rPr>
          <w:b/>
          <w:color w:val="0000FF"/>
          <w:spacing w:val="-6"/>
          <w:sz w:val="20"/>
          <w:u w:val="single"/>
        </w:rPr>
        <w:t xml:space="preserve"> </w:t>
      </w:r>
      <w:r w:rsidRPr="00DB7439">
        <w:rPr>
          <w:b/>
          <w:color w:val="0000FF"/>
          <w:sz w:val="20"/>
          <w:u w:val="single"/>
        </w:rPr>
        <w:t>de</w:t>
      </w:r>
      <w:r w:rsidRPr="00DB7439">
        <w:rPr>
          <w:b/>
          <w:color w:val="0000FF"/>
          <w:spacing w:val="-5"/>
          <w:sz w:val="20"/>
          <w:u w:val="single"/>
        </w:rPr>
        <w:t xml:space="preserve"> </w:t>
      </w:r>
      <w:r w:rsidRPr="00DB7439">
        <w:rPr>
          <w:b/>
          <w:color w:val="0000FF"/>
          <w:spacing w:val="-2"/>
          <w:sz w:val="20"/>
          <w:u w:val="single"/>
        </w:rPr>
        <w:t>2026</w:t>
      </w:r>
      <w:r w:rsidRPr="00DB7439">
        <w:rPr>
          <w:color w:val="0000FF"/>
          <w:spacing w:val="-2"/>
          <w:sz w:val="20"/>
        </w:rPr>
        <w:t>.</w:t>
      </w:r>
    </w:p>
    <w:p w14:paraId="385F224F" w14:textId="77777777" w:rsidR="004A7991" w:rsidRDefault="00747444">
      <w:pPr>
        <w:pStyle w:val="Textoindependiente"/>
        <w:spacing w:before="181" w:line="256" w:lineRule="auto"/>
        <w:ind w:left="2" w:right="144"/>
      </w:pPr>
      <w:r>
        <w:t>Posteriormente,</w:t>
      </w:r>
      <w:r>
        <w:rPr>
          <w:spacing w:val="40"/>
        </w:rPr>
        <w:t xml:space="preserve"> </w:t>
      </w:r>
      <w:r>
        <w:t>aquellos</w:t>
      </w:r>
      <w:r>
        <w:rPr>
          <w:spacing w:val="40"/>
        </w:rPr>
        <w:t xml:space="preserve"> </w:t>
      </w:r>
      <w:r>
        <w:t>Oferentes</w:t>
      </w:r>
      <w:r>
        <w:rPr>
          <w:spacing w:val="40"/>
        </w:rPr>
        <w:t xml:space="preserve"> </w:t>
      </w:r>
      <w:r>
        <w:t>que</w:t>
      </w:r>
      <w:r>
        <w:rPr>
          <w:spacing w:val="39"/>
        </w:rPr>
        <w:t xml:space="preserve"> </w:t>
      </w:r>
      <w:r>
        <w:t>cumplan</w:t>
      </w:r>
      <w:r>
        <w:rPr>
          <w:spacing w:val="40"/>
        </w:rPr>
        <w:t xml:space="preserve"> </w:t>
      </w:r>
      <w:r>
        <w:t>con</w:t>
      </w:r>
      <w:r>
        <w:rPr>
          <w:spacing w:val="40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requisitos</w:t>
      </w:r>
      <w:r>
        <w:rPr>
          <w:spacing w:val="40"/>
        </w:rPr>
        <w:t xml:space="preserve"> </w:t>
      </w:r>
      <w:r>
        <w:t>establecidos</w:t>
      </w:r>
      <w:r>
        <w:rPr>
          <w:spacing w:val="39"/>
        </w:rPr>
        <w:t xml:space="preserve"> </w:t>
      </w:r>
      <w:r>
        <w:t>en</w:t>
      </w:r>
      <w:r>
        <w:rPr>
          <w:spacing w:val="38"/>
        </w:rPr>
        <w:t xml:space="preserve"> </w:t>
      </w:r>
      <w:r>
        <w:t>los</w:t>
      </w:r>
      <w:r>
        <w:rPr>
          <w:spacing w:val="40"/>
        </w:rPr>
        <w:t xml:space="preserve"> </w:t>
      </w:r>
      <w:r>
        <w:t>TDR,</w:t>
      </w:r>
      <w:r>
        <w:rPr>
          <w:spacing w:val="40"/>
        </w:rPr>
        <w:t xml:space="preserve"> </w:t>
      </w:r>
      <w:r>
        <w:t>serán invitados a una entrevista, cuya programación será comunicada de forma oportuna.</w:t>
      </w:r>
    </w:p>
    <w:p w14:paraId="34B3FD94" w14:textId="77777777" w:rsidR="004A7991" w:rsidRDefault="00747444">
      <w:pPr>
        <w:pStyle w:val="Textoindependiente"/>
        <w:spacing w:before="161"/>
        <w:ind w:left="2"/>
      </w:pPr>
      <w:r>
        <w:rPr>
          <w:spacing w:val="-2"/>
        </w:rPr>
        <w:t>Atentamente,</w:t>
      </w:r>
    </w:p>
    <w:p w14:paraId="7813D82D" w14:textId="77777777" w:rsidR="004A7991" w:rsidRDefault="004A7991">
      <w:pPr>
        <w:pStyle w:val="Textoindependiente"/>
        <w:ind w:left="0"/>
      </w:pPr>
    </w:p>
    <w:p w14:paraId="2C592624" w14:textId="77777777" w:rsidR="004A7991" w:rsidRDefault="004A7991">
      <w:pPr>
        <w:pStyle w:val="Textoindependiente"/>
        <w:ind w:left="0"/>
      </w:pPr>
    </w:p>
    <w:p w14:paraId="73190D37" w14:textId="77777777" w:rsidR="004A7991" w:rsidRDefault="004A7991">
      <w:pPr>
        <w:pStyle w:val="Textoindependiente"/>
        <w:ind w:left="0"/>
      </w:pPr>
    </w:p>
    <w:p w14:paraId="231CE487" w14:textId="77777777" w:rsidR="004A7991" w:rsidRDefault="004A7991">
      <w:pPr>
        <w:pStyle w:val="Textoindependiente"/>
        <w:spacing w:before="51"/>
        <w:ind w:left="0"/>
      </w:pPr>
    </w:p>
    <w:p w14:paraId="2677D81A" w14:textId="77777777" w:rsidR="004A7991" w:rsidRDefault="00747444">
      <w:pPr>
        <w:spacing w:before="1"/>
        <w:ind w:left="2"/>
        <w:rPr>
          <w:b/>
          <w:sz w:val="20"/>
        </w:rPr>
      </w:pPr>
      <w:r>
        <w:rPr>
          <w:b/>
          <w:sz w:val="20"/>
        </w:rPr>
        <w:t>PROGRAMA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DESARROLLO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LA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SANIDAD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AGROPECUARIA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–</w:t>
      </w:r>
      <w:r>
        <w:rPr>
          <w:b/>
          <w:spacing w:val="-6"/>
          <w:sz w:val="20"/>
        </w:rPr>
        <w:t xml:space="preserve"> </w:t>
      </w:r>
      <w:r>
        <w:rPr>
          <w:b/>
          <w:spacing w:val="-2"/>
          <w:sz w:val="20"/>
        </w:rPr>
        <w:t>PRODESA</w:t>
      </w:r>
    </w:p>
    <w:sectPr w:rsidR="004A7991">
      <w:type w:val="continuous"/>
      <w:pgSz w:w="11910" w:h="16840"/>
      <w:pgMar w:top="500" w:right="1559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84BC6"/>
    <w:multiLevelType w:val="hybridMultilevel"/>
    <w:tmpl w:val="7CAAF0AC"/>
    <w:lvl w:ilvl="0" w:tplc="7A26A482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B15C976E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F52B870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1F1250D4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4DAC4286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8822F940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CCC8B360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1A9E92EC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E54C4F6E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5BB14F25"/>
    <w:multiLevelType w:val="hybridMultilevel"/>
    <w:tmpl w:val="0C56BEBC"/>
    <w:lvl w:ilvl="0" w:tplc="C88C51C8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99"/>
        <w:sz w:val="20"/>
        <w:szCs w:val="20"/>
        <w:lang w:val="es-ES" w:eastAsia="en-US" w:bidi="ar-SA"/>
      </w:rPr>
    </w:lvl>
    <w:lvl w:ilvl="1" w:tplc="B45836CA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3CC48726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393AD0B0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85BE6EEE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DB8A5FC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52C0E1CC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12DE4B04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4ACE293C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991"/>
    <w:rsid w:val="0021790B"/>
    <w:rsid w:val="002809FA"/>
    <w:rsid w:val="00346227"/>
    <w:rsid w:val="00436663"/>
    <w:rsid w:val="004A7991"/>
    <w:rsid w:val="00744588"/>
    <w:rsid w:val="00747444"/>
    <w:rsid w:val="0083061E"/>
    <w:rsid w:val="00DB7439"/>
    <w:rsid w:val="00EB5893"/>
    <w:rsid w:val="00F27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52397"/>
  <w15:docId w15:val="{178ED406-487D-46E2-A394-9931148DD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spacing w:before="181"/>
      <w:ind w:right="142"/>
      <w:jc w:val="center"/>
      <w:outlineLvl w:val="0"/>
    </w:pPr>
    <w:rPr>
      <w:b/>
      <w:bCs/>
      <w:sz w:val="24"/>
      <w:szCs w:val="24"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pPr>
      <w:ind w:left="721"/>
    </w:pPr>
    <w:rPr>
      <w:sz w:val="20"/>
      <w:szCs w:val="20"/>
    </w:rPr>
  </w:style>
  <w:style w:type="paragraph" w:styleId="Prrafodelista">
    <w:name w:val="List Paragraph"/>
    <w:basedOn w:val="Normal"/>
    <w:uiPriority w:val="1"/>
    <w:qFormat/>
    <w:pPr>
      <w:spacing w:before="17"/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ind w:left="7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1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dquisiciones_prodesa@senasa.gob.p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354</Words>
  <Characters>1948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L01PRD0037</dc:creator>
  <cp:lastModifiedBy>L01PRD0050</cp:lastModifiedBy>
  <cp:revision>10</cp:revision>
  <dcterms:created xsi:type="dcterms:W3CDTF">2026-07-30T21:48:00Z</dcterms:created>
  <dcterms:modified xsi:type="dcterms:W3CDTF">2026-10-26T23:19:00Z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2026-04-24T00:00:00Z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LTSC</vt:lpwstr>
  </property>
</Properties>
</file>